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D" w:rsidRDefault="00035F5D" w:rsidP="00035F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035F5D" w:rsidRDefault="00035F5D" w:rsidP="00035F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Котельниковский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53384D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035F5D" w:rsidRDefault="00035F5D" w:rsidP="00035F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035F5D" w:rsidRDefault="00035F5D" w:rsidP="00035F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Волгоградского областного отделения </w:t>
      </w:r>
      <w:r w:rsidR="0053384D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53384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отельниково, ул. Калинина, 204в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53384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53384D" w:rsidRPr="0053384D">
        <w:rPr>
          <w:rFonts w:ascii="Times New Roman" w:hAnsi="Times New Roman"/>
          <w:sz w:val="20"/>
          <w:szCs w:val="20"/>
        </w:rPr>
        <w:t xml:space="preserve">примерных программ профессионального обучения водителей транспортных средств, соответствующих категорий и подкатегорий утвержденных приказом </w:t>
      </w:r>
      <w:r w:rsidR="0053384D" w:rsidRPr="00383E56">
        <w:rPr>
          <w:rFonts w:ascii="Times New Roman" w:hAnsi="Times New Roman"/>
          <w:sz w:val="20"/>
          <w:szCs w:val="20"/>
        </w:rPr>
        <w:t>Министерства просвещения РФ от 08.11.2021 г. № 808, зарегистрированной Министерством юстиции Российской Федерации 10.03.2022г. регистрационный № 67672</w:t>
      </w:r>
      <w:r w:rsidR="0053384D" w:rsidRPr="0053384D">
        <w:rPr>
          <w:rFonts w:ascii="Times New Roman" w:hAnsi="Times New Roman"/>
          <w:sz w:val="20"/>
          <w:szCs w:val="20"/>
        </w:rPr>
        <w:t xml:space="preserve">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53384D" w:rsidRPr="0053384D">
        <w:rPr>
          <w:rFonts w:ascii="Times New Roman" w:hAnsi="Times New Roman"/>
          <w:sz w:val="20"/>
          <w:szCs w:val="20"/>
        </w:rPr>
        <w:t xml:space="preserve">г. № 161 «Об утверждении примерных </w:t>
      </w:r>
      <w:proofErr w:type="gramStart"/>
      <w:r w:rsidR="0053384D" w:rsidRPr="0053384D">
        <w:rPr>
          <w:rFonts w:ascii="Times New Roman" w:hAnsi="Times New Roman"/>
          <w:sz w:val="20"/>
          <w:szCs w:val="20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53384D" w:rsidRPr="0053384D">
        <w:rPr>
          <w:rFonts w:ascii="Times New Roman" w:hAnsi="Times New Roman"/>
          <w:sz w:val="20"/>
          <w:szCs w:val="20"/>
        </w:rPr>
        <w:t xml:space="preserve"> и подкатегорий» далее – «Примерные программы».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</w:t>
      </w:r>
      <w:r w:rsidR="0053384D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 период 20</w:t>
      </w:r>
      <w:r w:rsidR="00B66C32">
        <w:rPr>
          <w:rFonts w:ascii="Times New Roman" w:hAnsi="Times New Roman"/>
          <w:sz w:val="20"/>
          <w:szCs w:val="20"/>
        </w:rPr>
        <w:t>2</w:t>
      </w:r>
      <w:r w:rsidR="0053384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г. было подготовлено всего 2</w:t>
      </w:r>
      <w:r w:rsidR="00B66C3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3 водителей транспортных средств, в том числе: категории «А» - 2</w:t>
      </w:r>
      <w:r w:rsidR="00B66C32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чел. категории «В» - 1</w:t>
      </w:r>
      <w:r w:rsidR="00B66C32">
        <w:rPr>
          <w:rFonts w:ascii="Times New Roman" w:hAnsi="Times New Roman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 xml:space="preserve"> чел. «С»-</w:t>
      </w:r>
      <w:r w:rsidR="00B66C3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8чел., «Д»-</w:t>
      </w:r>
      <w:r w:rsidR="00B66C32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чел., «СЕ»-</w:t>
      </w:r>
      <w:r w:rsidR="00B66C32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чел.</w:t>
      </w:r>
      <w:proofErr w:type="gramEnd"/>
      <w:r>
        <w:rPr>
          <w:rFonts w:ascii="Times New Roman" w:hAnsi="Times New Roman"/>
          <w:sz w:val="20"/>
          <w:szCs w:val="20"/>
        </w:rPr>
        <w:t xml:space="preserve"> Из них внутренний экзамен с первого раза сдали 2</w:t>
      </w:r>
      <w:r w:rsidR="00B66C32">
        <w:rPr>
          <w:rFonts w:ascii="Times New Roman" w:hAnsi="Times New Roman"/>
          <w:sz w:val="20"/>
          <w:szCs w:val="20"/>
        </w:rPr>
        <w:t>44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B66C32">
        <w:rPr>
          <w:rFonts w:ascii="Times New Roman" w:hAnsi="Times New Roman"/>
          <w:sz w:val="20"/>
          <w:szCs w:val="20"/>
        </w:rPr>
        <w:t>93</w:t>
      </w:r>
      <w:r>
        <w:rPr>
          <w:rFonts w:ascii="Times New Roman" w:hAnsi="Times New Roman"/>
          <w:sz w:val="20"/>
          <w:szCs w:val="20"/>
        </w:rPr>
        <w:t xml:space="preserve">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</w:t>
      </w:r>
      <w:r w:rsidR="0053384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«В», «С», «ВЕ», «СЕ»,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В», с «В» на «С», с «В» на «Д», с «С» на «Д», с «Д» на «С»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D439D9" w:rsidRDefault="00D439D9" w:rsidP="00D439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D439D9" w:rsidRPr="00312D86" w:rsidTr="00B66C32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312D86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2D86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312D86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D439D9" w:rsidRPr="00312D86" w:rsidTr="00B66C32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Павленко Сергей Леонидович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34 36 138001</w:t>
            </w:r>
            <w:r w:rsidR="00D439D9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439D9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439D9">
              <w:rPr>
                <w:rFonts w:ascii="Times New Roman" w:hAnsi="Times New Roman"/>
                <w:sz w:val="16"/>
                <w:szCs w:val="16"/>
              </w:rPr>
              <w:t>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</w:t>
            </w:r>
            <w:r w:rsidR="00B66C32">
              <w:rPr>
                <w:rFonts w:ascii="Times New Roman" w:hAnsi="Times New Roman"/>
                <w:sz w:val="16"/>
                <w:szCs w:val="16"/>
              </w:rPr>
              <w:t>ДЕД1Е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серия </w:t>
            </w:r>
            <w:r w:rsidR="00B66C32">
              <w:rPr>
                <w:rFonts w:ascii="Times New Roman" w:hAnsi="Times New Roman"/>
                <w:sz w:val="16"/>
                <w:szCs w:val="16"/>
              </w:rPr>
              <w:t>ПК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B66C32">
              <w:rPr>
                <w:rFonts w:ascii="Times New Roman" w:hAnsi="Times New Roman"/>
                <w:sz w:val="16"/>
                <w:szCs w:val="16"/>
              </w:rPr>
              <w:t>5396-10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B66C32">
              <w:rPr>
                <w:rFonts w:ascii="Times New Roman" w:hAnsi="Times New Roman"/>
                <w:sz w:val="16"/>
                <w:szCs w:val="16"/>
              </w:rPr>
              <w:t>30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 w:rsidR="00B66C32"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1</w:t>
            </w:r>
            <w:r w:rsidR="00B66C32"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195302" w:rsidRDefault="00D439D9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66C32">
              <w:rPr>
                <w:rFonts w:ascii="Times New Roman" w:hAnsi="Times New Roman"/>
                <w:sz w:val="16"/>
                <w:szCs w:val="16"/>
              </w:rPr>
              <w:t>95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B66C32">
              <w:rPr>
                <w:rFonts w:ascii="Times New Roman" w:hAnsi="Times New Roman"/>
                <w:sz w:val="16"/>
                <w:szCs w:val="16"/>
              </w:rPr>
              <w:t>07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B66C32"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B66C32" w:rsidRPr="00312D86" w:rsidTr="00B66C32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32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Терещук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Степанович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32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99 18 996003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2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АА1ВВ1СС1</w:t>
            </w:r>
            <w:r>
              <w:rPr>
                <w:rFonts w:ascii="Times New Roman" w:hAnsi="Times New Roman"/>
                <w:sz w:val="16"/>
                <w:szCs w:val="16"/>
              </w:rPr>
              <w:t>ДД1ВЕСЕС1Е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2" w:rsidRPr="00195302" w:rsidRDefault="00B66C32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>
              <w:rPr>
                <w:rFonts w:ascii="Times New Roman" w:hAnsi="Times New Roman"/>
                <w:sz w:val="16"/>
                <w:szCs w:val="16"/>
              </w:rPr>
              <w:t>000293 МО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2015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32" w:rsidRPr="00195302" w:rsidRDefault="00B66C32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>
              <w:rPr>
                <w:rFonts w:ascii="Times New Roman" w:hAnsi="Times New Roman"/>
                <w:sz w:val="16"/>
                <w:szCs w:val="16"/>
              </w:rPr>
              <w:t>594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32" w:rsidRPr="00195302" w:rsidRDefault="00B66C3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1D18ED" w:rsidRPr="006D73FC" w:rsidTr="00B66C32">
        <w:trPr>
          <w:trHeight w:val="106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Штанський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Виталий Степанович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СО №027755 от 02.12.2009г.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ВСДЕ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М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002226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>
              <w:rPr>
                <w:rFonts w:ascii="Times New Roman" w:hAnsi="Times New Roman"/>
                <w:sz w:val="16"/>
                <w:szCs w:val="16"/>
              </w:rPr>
              <w:t>596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мастер п.о. вождению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ED" w:rsidRPr="00195302" w:rsidRDefault="001D18ED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D439D9" w:rsidRPr="006D73FC" w:rsidTr="00000DB5">
        <w:trPr>
          <w:trHeight w:val="1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Default="001D18ED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Алимов Юрий Владимирович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Default="001D18ED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99 14 340014</w:t>
            </w:r>
            <w:r w:rsidR="00D439D9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439D9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439D9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D439D9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Default="00D439D9" w:rsidP="001D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</w:t>
            </w:r>
            <w:r w:rsidR="001D18ED">
              <w:rPr>
                <w:rFonts w:ascii="Times New Roman" w:hAnsi="Times New Roman"/>
                <w:sz w:val="16"/>
                <w:szCs w:val="16"/>
              </w:rPr>
              <w:t>С1Е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серия МО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000218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D439D9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 w:rsidR="001D18ED">
              <w:rPr>
                <w:rFonts w:ascii="Times New Roman" w:hAnsi="Times New Roman"/>
                <w:sz w:val="16"/>
                <w:szCs w:val="16"/>
              </w:rPr>
              <w:t>14765062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 w:rsidR="001D18ED"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D18ED">
              <w:rPr>
                <w:rFonts w:ascii="Times New Roman" w:hAnsi="Times New Roman"/>
                <w:sz w:val="16"/>
                <w:szCs w:val="16"/>
              </w:rPr>
              <w:t>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1D18E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000DB5" w:rsidRPr="006D73FC" w:rsidTr="00000DB5">
        <w:trPr>
          <w:trHeight w:val="1104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Default="00000DB5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Болдырев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Default="00000DB5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32 272777 от 19.09.2017г.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Default="00000DB5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ВВ1СС1ДД1ВЕСЕС1ЕДЕД1ЕМ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Pr="00195302" w:rsidRDefault="00000DB5" w:rsidP="00000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серия МО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000112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Pr="00195302" w:rsidRDefault="00000DB5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серия МО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000218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Default="00000DB5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D439D9" w:rsidRDefault="00D439D9" w:rsidP="00D439D9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D439D9" w:rsidRPr="00195302" w:rsidTr="00B66C32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00DB5" w:rsidRPr="00312D86" w:rsidTr="00B66C32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Pr="00195302" w:rsidRDefault="00000DB5" w:rsidP="00B66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Алимов Юрий Владимирович</w:t>
            </w:r>
          </w:p>
          <w:p w:rsidR="00000DB5" w:rsidRPr="00195302" w:rsidRDefault="00000DB5" w:rsidP="00B66C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Pr="00E56810" w:rsidRDefault="00000DB5" w:rsidP="00B66C32">
            <w:pPr>
              <w:spacing w:after="0"/>
              <w:jc w:val="center"/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E56810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000DB5" w:rsidRPr="00E56810" w:rsidRDefault="00000DB5" w:rsidP="00B66C32">
            <w:pPr>
              <w:spacing w:after="0"/>
              <w:jc w:val="center"/>
              <w:rPr>
                <w:rStyle w:val="a4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E56810">
              <w:rPr>
                <w:rStyle w:val="a4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000DB5" w:rsidRPr="00E56810" w:rsidRDefault="00000DB5" w:rsidP="00B66C32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E56810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000DB5" w:rsidRPr="00E56810" w:rsidRDefault="00000DB5" w:rsidP="00B66C32">
            <w:pPr>
              <w:spacing w:after="0"/>
              <w:jc w:val="center"/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</w:pPr>
            <w:r w:rsidRPr="00E56810">
              <w:rPr>
                <w:rStyle w:val="a4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Pr="00195302" w:rsidRDefault="00000DB5" w:rsidP="00000D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ТН № 133539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Волгоградский политехнический институт 20.06.1990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г. инженер по эксплуатации авто</w:t>
            </w:r>
            <w:r>
              <w:rPr>
                <w:rFonts w:ascii="Times New Roman" w:hAnsi="Times New Roman"/>
                <w:sz w:val="16"/>
                <w:szCs w:val="16"/>
              </w:rPr>
              <w:t>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Pr="00195302" w:rsidRDefault="00000DB5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</w:t>
            </w:r>
            <w:r>
              <w:rPr>
                <w:rFonts w:ascii="Times New Roman" w:hAnsi="Times New Roman"/>
                <w:sz w:val="16"/>
                <w:szCs w:val="16"/>
              </w:rPr>
              <w:t>14765062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B5" w:rsidRPr="00195302" w:rsidRDefault="00000DB5" w:rsidP="00B66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DB5" w:rsidRPr="00195302" w:rsidRDefault="00000DB5" w:rsidP="00B66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DB5" w:rsidRPr="00195302" w:rsidRDefault="00000DB5" w:rsidP="00B66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D439D9" w:rsidRPr="00312D86" w:rsidTr="00B66C32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195302" w:rsidRDefault="006A7EB7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 Елена Николаевна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E56810" w:rsidRDefault="00D439D9" w:rsidP="00B66C32">
            <w:pPr>
              <w:pStyle w:val="a3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E56810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195302" w:rsidRDefault="00D439D9" w:rsidP="006A7E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6A7EB7">
              <w:rPr>
                <w:rFonts w:ascii="Times New Roman" w:hAnsi="Times New Roman"/>
                <w:sz w:val="16"/>
                <w:szCs w:val="16"/>
              </w:rPr>
              <w:t>МТ №211838 Волжское медицинское училище 1988г. мед</w:t>
            </w:r>
            <w:proofErr w:type="gramStart"/>
            <w:r w:rsidR="006A7EB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6A7E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6A7EB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6A7EB7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195302" w:rsidRDefault="006A7EB7" w:rsidP="005338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№416 15.02.20</w:t>
            </w:r>
            <w:r w:rsidR="0053384D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D9" w:rsidRPr="00195302" w:rsidRDefault="00000DB5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D439D9"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439D9" w:rsidRPr="00312D86" w:rsidTr="00B66C32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6A7EB7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Растрыгина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E56810" w:rsidRDefault="00D439D9" w:rsidP="00B66C32">
            <w:pPr>
              <w:pStyle w:val="a3"/>
              <w:ind w:left="40" w:right="40"/>
              <w:jc w:val="center"/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</w:pPr>
            <w:r w:rsidRPr="00E56810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6A7EB7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ВБА 0535999 от 2010г. Современная гуманитарная академия, бакалавр психологии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9" w:rsidRPr="00195302" w:rsidRDefault="00D439D9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D439D9" w:rsidRDefault="00D439D9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035F5D" w:rsidRDefault="00035F5D" w:rsidP="00035F5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«М», «А», «В», «С», «ВЕ», «СЕ»,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В», с «В» на «С», с «В» на «Д», с «С» на «Д», с «Д» на «С» в полном объеме.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9"/>
        <w:gridCol w:w="2535"/>
        <w:gridCol w:w="2532"/>
      </w:tblGrid>
      <w:tr w:rsidR="00035F5D" w:rsidTr="00035F5D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Фактический адрес зданий, строений, сооружений, помещений,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Вид и назначение зданий,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Соответствие требованиям</w:t>
            </w:r>
          </w:p>
        </w:tc>
      </w:tr>
      <w:tr w:rsidR="00035F5D" w:rsidTr="00035F5D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 w:rsidP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отельниково, ул. Калинина, 204б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F5D" w:rsidRDefault="0003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3794B" w:rsidTr="0063794B">
        <w:trPr>
          <w:trHeight w:val="1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94B" w:rsidRDefault="006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94B" w:rsidRDefault="0063794B" w:rsidP="00B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отельниково, ул. Калинина, 204б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94B" w:rsidRDefault="006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94B" w:rsidRDefault="006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38 групп в год. Наполняемость учебной группы не превышает 30 человек.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А-2, категории В-6, категории С-2, категории Д-2, прицепов-</w:t>
      </w:r>
      <w:r w:rsidR="0063794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264D10" w:rsidRDefault="00035F5D" w:rsidP="00264D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161C50">
        <w:rPr>
          <w:rFonts w:ascii="Times New Roman" w:hAnsi="Times New Roman"/>
          <w:sz w:val="20"/>
          <w:szCs w:val="20"/>
        </w:rPr>
        <w:t>726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  <w:r w:rsidR="00264D10" w:rsidRPr="00264D10">
        <w:rPr>
          <w:rFonts w:ascii="Times New Roman" w:hAnsi="Times New Roman"/>
          <w:sz w:val="20"/>
          <w:szCs w:val="20"/>
        </w:rPr>
        <w:t xml:space="preserve"> </w:t>
      </w:r>
      <w:r w:rsidR="00264D10"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764 обучающихся в год. </w:t>
      </w:r>
      <w:proofErr w:type="gramStart"/>
      <w:r w:rsidR="00264D10">
        <w:rPr>
          <w:rFonts w:ascii="Times New Roman" w:hAnsi="Times New Roman"/>
          <w:sz w:val="20"/>
          <w:szCs w:val="20"/>
        </w:rPr>
        <w:t xml:space="preserve">На категорию «А» 117 обучающихся, на категорию «В» - 189, на категорию «С» -59 обучающихся, на категорию «СЕ»-88 обучающихся, с категории «В» на «С»-111 обучающихся, с категории «С» на «В» 81 обучающихся, с категории «В» на «Д» 28 обучающихся, с категории «С» на «Д» 53 обучающихся. </w:t>
      </w:r>
      <w:proofErr w:type="gramEnd"/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046"/>
        <w:gridCol w:w="1209"/>
        <w:gridCol w:w="1059"/>
      </w:tblGrid>
      <w:tr w:rsidR="00763412" w:rsidRPr="00DA1B6C" w:rsidTr="0053384D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763412" w:rsidRPr="00DA1B6C" w:rsidTr="0053384D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107BB0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Вангланг-200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Стелс-200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7546B7" w:rsidRDefault="007546B7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Лада гранта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E619E8" w:rsidRDefault="00E619E8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F73F2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мотоцикл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Легковой 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E619E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5977АМ34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6529АМ34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546B7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А934ХС134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E619E8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С918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ТТ34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F73F2C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С744ОС34</w:t>
            </w:r>
          </w:p>
        </w:tc>
      </w:tr>
      <w:tr w:rsidR="00763412" w:rsidRPr="00DA1B6C" w:rsidTr="0053384D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F73F2C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53384D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53384D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53384D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53384D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№РРР 5047188613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17.03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 7005299969 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 </w:t>
            </w:r>
            <w:r w:rsidR="007546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7013502795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7546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7546B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 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7009166883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1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 по 1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 Альфа страхование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 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5068826262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5.0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по 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 Альфа страхование</w:t>
            </w:r>
          </w:p>
        </w:tc>
      </w:tr>
      <w:tr w:rsidR="00763412" w:rsidRPr="00DA1B6C" w:rsidTr="0053384D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E619E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E619E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Default="0053384D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="00763412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</w:p>
          <w:p w:rsidR="00763412" w:rsidRPr="00DA1B6C" w:rsidRDefault="00763412" w:rsidP="0053384D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3384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F73F2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F73F2C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21.</w:t>
            </w:r>
            <w:r w:rsidR="00F73F2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.2022г.</w:t>
            </w:r>
          </w:p>
        </w:tc>
      </w:tr>
      <w:tr w:rsidR="00763412" w:rsidRPr="00DA1B6C" w:rsidTr="0053384D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</w:tr>
      <w:tr w:rsidR="00763412" w:rsidRPr="00DA1B6C" w:rsidTr="0053384D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763412" w:rsidRDefault="00763412" w:rsidP="007634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412" w:rsidRDefault="00763412" w:rsidP="007634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763412" w:rsidRPr="00DA1B6C" w:rsidTr="00B66C32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763412" w:rsidRPr="00DA1B6C" w:rsidTr="00B66C32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107BB0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Рено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сандеро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Лада гранта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621CA4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Лада гранта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805393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ПАЗ3205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ПАЗ32054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Автобус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Автобус 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«Д»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CC10B6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К387ЕК134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А770ВН134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А682УА134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А142КМ134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А826УН34</w:t>
            </w: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</w:tr>
      <w:tr w:rsidR="00763412" w:rsidRPr="00DA1B6C" w:rsidTr="00B66C32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 7008950004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19.10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18.10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ААС5064499184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 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7013392857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5059473448 от 15.07.2021г. по 14.07.2022г 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5064501270 от 05.03.2021г. по 04.03.2022г. Альфа страхование</w:t>
            </w: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2020г.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30.08.2022г.</w:t>
            </w: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</w:tr>
      <w:tr w:rsidR="00763412" w:rsidRPr="00DA1B6C" w:rsidTr="00416FD4">
        <w:trPr>
          <w:trHeight w:val="61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763412" w:rsidRPr="00DA1B6C" w:rsidTr="00B66C32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107BB0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ЗИЛ 43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КАМАЗ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621CA4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ГКБ 819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805393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Грузовой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5D6B05" w:rsidRDefault="00763412" w:rsidP="00416FD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199</w:t>
            </w:r>
            <w:r w:rsidR="00416FD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416FD4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Х382ВУ34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Р654ХР34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ВН820634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ПТСиСР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собси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27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E781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 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5068499984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5068499983 14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C526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</w:t>
            </w:r>
            <w:r w:rsidR="005E781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.202</w:t>
            </w:r>
            <w:r w:rsidR="005C526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C526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C526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5C5260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C526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63412" w:rsidRPr="00DA1B6C" w:rsidTr="00B66C32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2" w:rsidRPr="00DA1B6C" w:rsidRDefault="00763412" w:rsidP="00B66C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2" w:rsidRPr="00DA1B6C" w:rsidRDefault="00763412" w:rsidP="00B66C3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763412" w:rsidRDefault="00763412" w:rsidP="007634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412" w:rsidRDefault="00763412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5F5D" w:rsidRDefault="00035F5D" w:rsidP="00035F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 xml:space="preserve">договор аренды земельного участка от </w:t>
      </w:r>
      <w:r w:rsidR="002972DA">
        <w:rPr>
          <w:rFonts w:ascii="Times New Roman" w:hAnsi="Times New Roman"/>
          <w:bCs/>
        </w:rPr>
        <w:t>07</w:t>
      </w:r>
      <w:r>
        <w:rPr>
          <w:rFonts w:ascii="Times New Roman" w:hAnsi="Times New Roman"/>
          <w:bCs/>
        </w:rPr>
        <w:t>.0</w:t>
      </w:r>
      <w:r w:rsidR="002972D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.200</w:t>
      </w:r>
      <w:r w:rsidR="002972DA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 2</w:t>
      </w:r>
      <w:r w:rsidR="002972DA">
        <w:rPr>
          <w:rFonts w:ascii="Times New Roman" w:hAnsi="Times New Roman"/>
        </w:rPr>
        <w:t>620,4</w:t>
      </w:r>
      <w:r>
        <w:rPr>
          <w:rFonts w:ascii="Times New Roman" w:hAnsi="Times New Roman"/>
        </w:rPr>
        <w:t xml:space="preserve"> кв. м.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</w:t>
      </w:r>
      <w:proofErr w:type="gramStart"/>
      <w:r>
        <w:rPr>
          <w:rFonts w:ascii="Times New Roman" w:hAnsi="Times New Roman"/>
        </w:rPr>
        <w:t>.</w:t>
      </w:r>
      <w:r w:rsidR="002972DA">
        <w:rPr>
          <w:rFonts w:ascii="Times New Roman" w:hAnsi="Times New Roman"/>
        </w:rPr>
        <w:t>К</w:t>
      </w:r>
      <w:proofErr w:type="gramEnd"/>
      <w:r w:rsidR="002972DA">
        <w:rPr>
          <w:rFonts w:ascii="Times New Roman" w:hAnsi="Times New Roman"/>
        </w:rPr>
        <w:t>отельниково</w:t>
      </w:r>
      <w:r>
        <w:rPr>
          <w:rFonts w:ascii="Times New Roman" w:hAnsi="Times New Roman"/>
        </w:rPr>
        <w:t xml:space="preserve">, ул. </w:t>
      </w:r>
      <w:r w:rsidR="002972DA">
        <w:rPr>
          <w:rFonts w:ascii="Times New Roman" w:hAnsi="Times New Roman"/>
        </w:rPr>
        <w:t>Калинина (территория бывшей сельхозтехники)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035F5D" w:rsidRDefault="00035F5D" w:rsidP="00035F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035F5D" w:rsidRDefault="00035F5D" w:rsidP="00035F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proofErr w:type="gramStart"/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035F5D" w:rsidRDefault="00035F5D" w:rsidP="00035F5D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</w:t>
      </w:r>
      <w:r w:rsidR="00B17E4C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035F5D" w:rsidRDefault="00035F5D" w:rsidP="00035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5D" w:rsidRDefault="00035F5D" w:rsidP="00035F5D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53384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3384D">
        <w:rPr>
          <w:rFonts w:ascii="Times New Roman" w:hAnsi="Times New Roman"/>
          <w:sz w:val="20"/>
          <w:szCs w:val="20"/>
        </w:rPr>
        <w:t xml:space="preserve">С. А. </w:t>
      </w:r>
      <w:proofErr w:type="gramStart"/>
      <w:r w:rsidR="0053384D">
        <w:rPr>
          <w:rFonts w:ascii="Times New Roman" w:hAnsi="Times New Roman"/>
          <w:sz w:val="20"/>
          <w:szCs w:val="20"/>
        </w:rPr>
        <w:t>Тульская</w:t>
      </w:r>
      <w:proofErr w:type="gramEnd"/>
      <w:r>
        <w:rPr>
          <w:rFonts w:ascii="Times New Roman" w:hAnsi="Times New Roman"/>
          <w:sz w:val="20"/>
          <w:szCs w:val="20"/>
        </w:rPr>
        <w:tab/>
      </w:r>
    </w:p>
    <w:p w:rsidR="00556CB8" w:rsidRPr="00035F5D" w:rsidRDefault="00035F5D" w:rsidP="00035F5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="002972DA">
        <w:rPr>
          <w:rFonts w:ascii="Times New Roman" w:hAnsi="Times New Roman"/>
          <w:sz w:val="20"/>
          <w:szCs w:val="20"/>
        </w:rPr>
        <w:t>Котельниковского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филиала ВОО </w:t>
      </w:r>
      <w:r w:rsidR="0053384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72DA">
        <w:rPr>
          <w:rFonts w:ascii="Times New Roman" w:hAnsi="Times New Roman"/>
          <w:sz w:val="20"/>
          <w:szCs w:val="20"/>
        </w:rPr>
        <w:t xml:space="preserve">С.С. </w:t>
      </w:r>
      <w:proofErr w:type="spellStart"/>
      <w:r w:rsidR="002972DA">
        <w:rPr>
          <w:rFonts w:ascii="Times New Roman" w:hAnsi="Times New Roman"/>
          <w:sz w:val="20"/>
          <w:szCs w:val="20"/>
        </w:rPr>
        <w:t>Терещук</w:t>
      </w:r>
      <w:proofErr w:type="spellEnd"/>
    </w:p>
    <w:sectPr w:rsidR="00556CB8" w:rsidRPr="00035F5D" w:rsidSect="00EA7975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7D5C"/>
    <w:rsid w:val="00000DB5"/>
    <w:rsid w:val="0003128F"/>
    <w:rsid w:val="00035F5D"/>
    <w:rsid w:val="0007044C"/>
    <w:rsid w:val="00077656"/>
    <w:rsid w:val="000825DB"/>
    <w:rsid w:val="00096F37"/>
    <w:rsid w:val="000A3BB2"/>
    <w:rsid w:val="000B43E3"/>
    <w:rsid w:val="000C1BDA"/>
    <w:rsid w:val="000D424E"/>
    <w:rsid w:val="000F6352"/>
    <w:rsid w:val="00126A60"/>
    <w:rsid w:val="0014582F"/>
    <w:rsid w:val="00146ED8"/>
    <w:rsid w:val="0016107E"/>
    <w:rsid w:val="00161C50"/>
    <w:rsid w:val="00171BDF"/>
    <w:rsid w:val="001733E3"/>
    <w:rsid w:val="00192EBA"/>
    <w:rsid w:val="001A5471"/>
    <w:rsid w:val="001B28EC"/>
    <w:rsid w:val="001C5C55"/>
    <w:rsid w:val="001D18ED"/>
    <w:rsid w:val="001E7595"/>
    <w:rsid w:val="002009F5"/>
    <w:rsid w:val="00246C37"/>
    <w:rsid w:val="00264D10"/>
    <w:rsid w:val="00266CD7"/>
    <w:rsid w:val="00280CA4"/>
    <w:rsid w:val="002903DC"/>
    <w:rsid w:val="002972DA"/>
    <w:rsid w:val="002B09C9"/>
    <w:rsid w:val="002C30F7"/>
    <w:rsid w:val="002E1343"/>
    <w:rsid w:val="002F2C8E"/>
    <w:rsid w:val="00301CF7"/>
    <w:rsid w:val="0035179F"/>
    <w:rsid w:val="00352C43"/>
    <w:rsid w:val="003706A9"/>
    <w:rsid w:val="00383E56"/>
    <w:rsid w:val="00392790"/>
    <w:rsid w:val="00395F24"/>
    <w:rsid w:val="00397C84"/>
    <w:rsid w:val="003A38E8"/>
    <w:rsid w:val="003B07A3"/>
    <w:rsid w:val="003B1460"/>
    <w:rsid w:val="003D1479"/>
    <w:rsid w:val="003D5683"/>
    <w:rsid w:val="003E05B7"/>
    <w:rsid w:val="003F459C"/>
    <w:rsid w:val="00416FD4"/>
    <w:rsid w:val="00487229"/>
    <w:rsid w:val="004D1009"/>
    <w:rsid w:val="004D5CB0"/>
    <w:rsid w:val="004E1316"/>
    <w:rsid w:val="004F2DFE"/>
    <w:rsid w:val="00506BD2"/>
    <w:rsid w:val="00512DA8"/>
    <w:rsid w:val="00525004"/>
    <w:rsid w:val="005333BC"/>
    <w:rsid w:val="0053384D"/>
    <w:rsid w:val="005354C4"/>
    <w:rsid w:val="00537785"/>
    <w:rsid w:val="00556CB8"/>
    <w:rsid w:val="00560472"/>
    <w:rsid w:val="0056184B"/>
    <w:rsid w:val="005A49FB"/>
    <w:rsid w:val="005B47DF"/>
    <w:rsid w:val="005C5260"/>
    <w:rsid w:val="005E1AC6"/>
    <w:rsid w:val="005E7816"/>
    <w:rsid w:val="005F157E"/>
    <w:rsid w:val="00620E78"/>
    <w:rsid w:val="006230EE"/>
    <w:rsid w:val="0063794B"/>
    <w:rsid w:val="006753D9"/>
    <w:rsid w:val="006900A1"/>
    <w:rsid w:val="006A7EB7"/>
    <w:rsid w:val="006E3355"/>
    <w:rsid w:val="007228EA"/>
    <w:rsid w:val="0072566F"/>
    <w:rsid w:val="007546B7"/>
    <w:rsid w:val="00763412"/>
    <w:rsid w:val="00790FE2"/>
    <w:rsid w:val="007D1510"/>
    <w:rsid w:val="007E2D77"/>
    <w:rsid w:val="007F19EF"/>
    <w:rsid w:val="00800B6E"/>
    <w:rsid w:val="0080787B"/>
    <w:rsid w:val="0081065E"/>
    <w:rsid w:val="008168D3"/>
    <w:rsid w:val="00846F84"/>
    <w:rsid w:val="00852E5B"/>
    <w:rsid w:val="008539E0"/>
    <w:rsid w:val="00881D66"/>
    <w:rsid w:val="008A2C74"/>
    <w:rsid w:val="008A5EB2"/>
    <w:rsid w:val="008A7E5C"/>
    <w:rsid w:val="008B382D"/>
    <w:rsid w:val="008C5F99"/>
    <w:rsid w:val="008F0376"/>
    <w:rsid w:val="008F3B5D"/>
    <w:rsid w:val="0092016E"/>
    <w:rsid w:val="00920F75"/>
    <w:rsid w:val="00924002"/>
    <w:rsid w:val="00927580"/>
    <w:rsid w:val="009A3D03"/>
    <w:rsid w:val="009C54E3"/>
    <w:rsid w:val="009C7338"/>
    <w:rsid w:val="009E7A32"/>
    <w:rsid w:val="00A145E1"/>
    <w:rsid w:val="00A324BB"/>
    <w:rsid w:val="00A452B2"/>
    <w:rsid w:val="00A526F9"/>
    <w:rsid w:val="00A52C19"/>
    <w:rsid w:val="00A91F6C"/>
    <w:rsid w:val="00AD0FB9"/>
    <w:rsid w:val="00AE0A11"/>
    <w:rsid w:val="00AF4B00"/>
    <w:rsid w:val="00AF56D3"/>
    <w:rsid w:val="00B172F1"/>
    <w:rsid w:val="00B17E4C"/>
    <w:rsid w:val="00B37C22"/>
    <w:rsid w:val="00B44B29"/>
    <w:rsid w:val="00B625CF"/>
    <w:rsid w:val="00B66C32"/>
    <w:rsid w:val="00B7626D"/>
    <w:rsid w:val="00BA7A5D"/>
    <w:rsid w:val="00BC7446"/>
    <w:rsid w:val="00BF3BFF"/>
    <w:rsid w:val="00C107FD"/>
    <w:rsid w:val="00C141A7"/>
    <w:rsid w:val="00C14B26"/>
    <w:rsid w:val="00C55F69"/>
    <w:rsid w:val="00C71FB3"/>
    <w:rsid w:val="00CB6D0E"/>
    <w:rsid w:val="00CE33B3"/>
    <w:rsid w:val="00D16CD8"/>
    <w:rsid w:val="00D21D90"/>
    <w:rsid w:val="00D439D9"/>
    <w:rsid w:val="00DB445F"/>
    <w:rsid w:val="00DC1CDB"/>
    <w:rsid w:val="00DD7D5C"/>
    <w:rsid w:val="00E34304"/>
    <w:rsid w:val="00E55F29"/>
    <w:rsid w:val="00E615DE"/>
    <w:rsid w:val="00E619E8"/>
    <w:rsid w:val="00E76550"/>
    <w:rsid w:val="00EA2080"/>
    <w:rsid w:val="00EA6BF1"/>
    <w:rsid w:val="00EA6D33"/>
    <w:rsid w:val="00EA7975"/>
    <w:rsid w:val="00EB26CE"/>
    <w:rsid w:val="00EC3D05"/>
    <w:rsid w:val="00EF7A0A"/>
    <w:rsid w:val="00F14382"/>
    <w:rsid w:val="00F37C65"/>
    <w:rsid w:val="00F55F2C"/>
    <w:rsid w:val="00F6798E"/>
    <w:rsid w:val="00F73F2C"/>
    <w:rsid w:val="00F97EB2"/>
    <w:rsid w:val="00FB4F76"/>
    <w:rsid w:val="00FC0BD4"/>
    <w:rsid w:val="00FD24B7"/>
    <w:rsid w:val="00FE275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3F45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D439D9"/>
    <w:rPr>
      <w:rFonts w:ascii="Times New Roman" w:eastAsia="Times New Roman" w:hAnsi="Times New Roman" w:cs="Times New Roman" w:hint="default"/>
      <w:sz w:val="20"/>
      <w:szCs w:val="24"/>
    </w:rPr>
  </w:style>
  <w:style w:type="character" w:customStyle="1" w:styleId="FontStyle42">
    <w:name w:val="Font Style42"/>
    <w:basedOn w:val="a0"/>
    <w:uiPriority w:val="99"/>
    <w:rsid w:val="0053384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5</cp:revision>
  <cp:lastPrinted>2014-10-14T06:02:00Z</cp:lastPrinted>
  <dcterms:created xsi:type="dcterms:W3CDTF">2024-01-17T11:11:00Z</dcterms:created>
  <dcterms:modified xsi:type="dcterms:W3CDTF">2024-01-17T12:16:00Z</dcterms:modified>
</cp:coreProperties>
</file>