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038" w:rsidRDefault="00E92038" w:rsidP="00E9203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Отчет по результатам самообследования образовательной организации</w:t>
      </w:r>
    </w:p>
    <w:p w:rsidR="00E92038" w:rsidRDefault="00E92038" w:rsidP="00E9203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Волгоградского областного отделения общественной организации «Всероссийское общество автомобилистов»  </w:t>
      </w:r>
    </w:p>
    <w:p w:rsidR="00E92038" w:rsidRDefault="00E92038" w:rsidP="00E9203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E92038" w:rsidRDefault="00E92038" w:rsidP="00E9203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Наименование организации: Волгоградского областного отделения общественной организации «Всероссийское общество автомобилистов»</w:t>
      </w:r>
    </w:p>
    <w:p w:rsidR="00E92038" w:rsidRDefault="00E92038" w:rsidP="00E9203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Сокращенное название: ВОО ОО «ВОА»</w:t>
      </w:r>
    </w:p>
    <w:p w:rsidR="00E92038" w:rsidRDefault="00E92038" w:rsidP="00E9203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Организационно-правовая форма: общественная организация</w:t>
      </w:r>
    </w:p>
    <w:p w:rsidR="00E92038" w:rsidRDefault="00E92038" w:rsidP="00E9203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Место нахождения (юридический адрес): 400040, г.Волгоград, ул.им. генерала Штеменко, 66а</w:t>
      </w:r>
    </w:p>
    <w:p w:rsidR="00E92038" w:rsidRDefault="00E92038" w:rsidP="00E9203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Адрес места осуществления образовательной деятельности: г.Волгоград, ул. Жолудева, 22</w:t>
      </w:r>
    </w:p>
    <w:p w:rsidR="00E92038" w:rsidRDefault="00E92038" w:rsidP="00E9203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Адрес официального сайта в сети «Интернет»: </w:t>
      </w:r>
      <w:r>
        <w:rPr>
          <w:rFonts w:ascii="Times New Roman" w:hAnsi="Times New Roman"/>
          <w:sz w:val="20"/>
          <w:szCs w:val="20"/>
          <w:lang w:val="en-US"/>
        </w:rPr>
        <w:t>voa</w:t>
      </w:r>
      <w:r>
        <w:rPr>
          <w:rFonts w:ascii="Times New Roman" w:hAnsi="Times New Roman"/>
          <w:sz w:val="20"/>
          <w:szCs w:val="20"/>
        </w:rPr>
        <w:t>-34.</w:t>
      </w:r>
      <w:r>
        <w:rPr>
          <w:rFonts w:ascii="Times New Roman" w:hAnsi="Times New Roman"/>
          <w:sz w:val="20"/>
          <w:szCs w:val="20"/>
          <w:lang w:val="en-US"/>
        </w:rPr>
        <w:t>ru</w:t>
      </w:r>
    </w:p>
    <w:p w:rsidR="00E92038" w:rsidRDefault="00E92038" w:rsidP="00E9203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Основной государственный регистрационный номер юридического лица (ОГРН): 1023400005188</w:t>
      </w:r>
    </w:p>
    <w:p w:rsidR="00E92038" w:rsidRDefault="00E92038" w:rsidP="00E9203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Идентификационный номер налогоплательщика (ИНН): 3444047366</w:t>
      </w:r>
    </w:p>
    <w:p w:rsidR="00E92038" w:rsidRDefault="00E92038" w:rsidP="00E9203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Код причины постановки на учет (КПП): 344201001</w:t>
      </w:r>
    </w:p>
    <w:p w:rsidR="00E92038" w:rsidRDefault="00E92038" w:rsidP="00E9203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Данные лицензии на осуществление образовательной деятельности: 34ЛО1 №0000129, регистрационный номер №1002 выдана министерством образования и науки Волгоградской области 14 декабря 2012г. Срок действия: «бессрочно». </w:t>
      </w:r>
    </w:p>
    <w:p w:rsidR="00E92038" w:rsidRDefault="00E92038" w:rsidP="00E9203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1. Оценка образовательной деятельности</w:t>
      </w:r>
    </w:p>
    <w:p w:rsidR="00E92038" w:rsidRDefault="00E92038" w:rsidP="00E9203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Образовательная деятельность Волгоградского областного отделения общественной организации «Всероссийское общество автомобилистов» соответствует требованиям Федерального закона от 10 декабря 1995 г. № 196-ФЗ «О безопасности дорожного движения»;  Федерального закона от 29 декабря 2012 г. № 273-ФЗ «Об образовании в Российской Федерации»; Примерных программ профессионального обучения водителей транспортных средств соответствующих категорий и подкатегорий, утвержденных приказом Минобрнауки России от 26.12.2013 года № 1408 (зарегистрирован Минюстом России 09.07.2014 года, регистрационный № 33026); Порядка организации и осуществления образовательной деятельности по основным программам профессионального обучения, утвержденного приказом Министерства образования и науки Российской Федерации от 18 апреля 2013 г. № 292.</w:t>
      </w:r>
    </w:p>
    <w:p w:rsidR="00E92038" w:rsidRDefault="00E92038" w:rsidP="00E9203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2. Оценка системы управления организации</w:t>
      </w:r>
    </w:p>
    <w:p w:rsidR="00E92038" w:rsidRDefault="00E92038" w:rsidP="00E9203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Управление образовательной организацией осуществляется в соответствии с законодательством Российской Федерации и Уставом Волгоградского областного отделения общественной организации «Всероссийское общество автомобилистов»</w:t>
      </w:r>
      <w:r>
        <w:rPr>
          <w:rFonts w:ascii="Times New Roman" w:hAnsi="Times New Roman"/>
          <w:b/>
          <w:sz w:val="20"/>
          <w:szCs w:val="20"/>
        </w:rPr>
        <w:t xml:space="preserve"> </w:t>
      </w:r>
    </w:p>
    <w:p w:rsidR="00E92038" w:rsidRDefault="00E92038" w:rsidP="00E9203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3. Оценка содержания и качества подготовки обучающихся </w:t>
      </w:r>
    </w:p>
    <w:p w:rsidR="00E92038" w:rsidRDefault="00E92038" w:rsidP="00E9203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 период 20</w:t>
      </w:r>
      <w:r w:rsidR="00E6736D">
        <w:rPr>
          <w:rFonts w:ascii="Times New Roman" w:hAnsi="Times New Roman"/>
          <w:sz w:val="20"/>
          <w:szCs w:val="20"/>
        </w:rPr>
        <w:t>21</w:t>
      </w:r>
      <w:r>
        <w:rPr>
          <w:rFonts w:ascii="Times New Roman" w:hAnsi="Times New Roman"/>
          <w:sz w:val="20"/>
          <w:szCs w:val="20"/>
        </w:rPr>
        <w:t xml:space="preserve">г. было подготовлено всего </w:t>
      </w:r>
      <w:r w:rsidR="00E6736D">
        <w:rPr>
          <w:rFonts w:ascii="Times New Roman" w:hAnsi="Times New Roman"/>
          <w:sz w:val="20"/>
          <w:szCs w:val="20"/>
        </w:rPr>
        <w:t>98</w:t>
      </w:r>
      <w:r>
        <w:rPr>
          <w:rFonts w:ascii="Times New Roman" w:hAnsi="Times New Roman"/>
          <w:sz w:val="20"/>
          <w:szCs w:val="20"/>
        </w:rPr>
        <w:t xml:space="preserve"> водителей транспортных средств, в том числе: категории «А» - </w:t>
      </w:r>
      <w:r w:rsidR="00E6736D"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 xml:space="preserve">чел. категории «В» - </w:t>
      </w:r>
      <w:r w:rsidR="00E6736D">
        <w:rPr>
          <w:rFonts w:ascii="Times New Roman" w:hAnsi="Times New Roman"/>
          <w:sz w:val="20"/>
          <w:szCs w:val="20"/>
        </w:rPr>
        <w:t>97</w:t>
      </w:r>
      <w:r>
        <w:rPr>
          <w:rFonts w:ascii="Times New Roman" w:hAnsi="Times New Roman"/>
          <w:sz w:val="20"/>
          <w:szCs w:val="20"/>
        </w:rPr>
        <w:t xml:space="preserve"> чел. Из них внутренний экзамен с первого раза сдали </w:t>
      </w:r>
      <w:r w:rsidR="00E6736D">
        <w:rPr>
          <w:rFonts w:ascii="Times New Roman" w:hAnsi="Times New Roman"/>
          <w:sz w:val="20"/>
          <w:szCs w:val="20"/>
        </w:rPr>
        <w:t>7</w:t>
      </w:r>
      <w:r>
        <w:rPr>
          <w:rFonts w:ascii="Times New Roman" w:hAnsi="Times New Roman"/>
          <w:sz w:val="20"/>
          <w:szCs w:val="20"/>
        </w:rPr>
        <w:t xml:space="preserve">1 чел., что составляет </w:t>
      </w:r>
      <w:r w:rsidR="00E6736D">
        <w:rPr>
          <w:rFonts w:ascii="Times New Roman" w:hAnsi="Times New Roman"/>
          <w:sz w:val="20"/>
          <w:szCs w:val="20"/>
        </w:rPr>
        <w:t>7</w:t>
      </w:r>
      <w:r>
        <w:rPr>
          <w:rFonts w:ascii="Times New Roman" w:hAnsi="Times New Roman"/>
          <w:sz w:val="20"/>
          <w:szCs w:val="20"/>
        </w:rPr>
        <w:t>3% от принятых на обучение. Отчислено по различным причинам 0 чел.</w:t>
      </w:r>
    </w:p>
    <w:p w:rsidR="00E92038" w:rsidRDefault="00E92038" w:rsidP="00E9203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4. Оценка организации учебного процесса</w:t>
      </w:r>
    </w:p>
    <w:p w:rsidR="00E92038" w:rsidRDefault="00E92038" w:rsidP="00E9203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Организация учебного процесса соответствует требованиям профессиональной подготовки водителей транспортных средств категорий «М», «А», «А1», «В», «ВЕ», с «С на В», с «Д на В», методическим рекомендациям по организации образовательного процесса по профессиональному обучению водителей транспортных средств соответствующих категорий, подкатегорий, утвержденным руководителем образовательной организации.</w:t>
      </w:r>
    </w:p>
    <w:p w:rsidR="00E92038" w:rsidRDefault="00E92038" w:rsidP="00E9203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5. Оценка качества кадрового обеспечения</w:t>
      </w:r>
    </w:p>
    <w:p w:rsidR="00E92038" w:rsidRDefault="00E92038" w:rsidP="00E9203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Педагогические работники, реализующие программу профессионального обучения водителей транспортных средств, в том числе преподаватели учебных предметов, мастера производственного обучения, удовлетворяют квалификационным требованиям, указанным в квалификационных справочниках по соответствующим должностям.</w:t>
      </w:r>
    </w:p>
    <w:p w:rsidR="00E92038" w:rsidRDefault="00E92038" w:rsidP="00E9203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6. Оценка качества учебно-методического обеспечения</w:t>
      </w:r>
    </w:p>
    <w:p w:rsidR="00E92038" w:rsidRDefault="00E92038" w:rsidP="00E9203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Учебно-методические материалы позволяют реализовать образовательные программы профессионального обучения водителей транспортных средств в полном объеме и представлены:</w:t>
      </w:r>
    </w:p>
    <w:p w:rsidR="00E92038" w:rsidRDefault="00E92038" w:rsidP="00E92038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примерными программами профессиональной подготовки водителей транспортных средств, утвержденными в установленном порядке;</w:t>
      </w:r>
    </w:p>
    <w:p w:rsidR="00E92038" w:rsidRDefault="00E92038" w:rsidP="00E92038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программами профессиональной подготовки водителей транспортных средств, согласованными с Госавтоинспекцией и утвержденными руководителем организации, осуществляющей образовательную деятельность;</w:t>
      </w:r>
    </w:p>
    <w:p w:rsidR="00E92038" w:rsidRDefault="00E92038" w:rsidP="00E92038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методическими рекомендациями по организации образовательного процесса, утвержденными руководителем организации, осуществляющей образовательную деятельность;</w:t>
      </w:r>
    </w:p>
    <w:p w:rsidR="00E92038" w:rsidRDefault="00E92038" w:rsidP="00E92038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материалами для проведения промежуточной и итоговой аттестации обучающихся, утвержденными руководителем организации, осуществляющей образовательную деятельность;</w:t>
      </w:r>
    </w:p>
    <w:p w:rsidR="00E92038" w:rsidRDefault="00E92038" w:rsidP="00E92038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календарный учебный график, расписания занятий, схемы учебных маршрутов утвержденных организацией, осуществляющей образовательную деятельность.</w:t>
      </w:r>
    </w:p>
    <w:p w:rsidR="00E92038" w:rsidRDefault="00E92038" w:rsidP="00E92038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Учебно-методические материалы позволяют реализовать образовательные программы профессионального обучения водителей транспортных средств в полном объеме.</w:t>
      </w:r>
    </w:p>
    <w:p w:rsidR="00E92038" w:rsidRDefault="00E92038" w:rsidP="00E9203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7. Оценка  качества  библиотечно-информационного обеспечения</w:t>
      </w:r>
    </w:p>
    <w:p w:rsidR="00E92038" w:rsidRDefault="00E92038" w:rsidP="00E9203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 xml:space="preserve">Имеющаяся в наличии учебная литература и учебно-наглядные пособия, мультимедийные средства позволяют осуществлять обучение по программам профессиональной подготовки водителей транспортных средств категорий «М», «А», «А1», «В», «ВЕ», с «С на В», с «Д на В» в полном объеме. </w:t>
      </w:r>
    </w:p>
    <w:p w:rsidR="00E92038" w:rsidRDefault="00E92038" w:rsidP="00E9203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8. Оценка материально-технической базы</w:t>
      </w:r>
    </w:p>
    <w:p w:rsidR="00E92038" w:rsidRDefault="00E92038" w:rsidP="00E9203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Обеспечение образовательной деятельности оснащенными зданиями, строениями, сооружениями, помещениями и территориями</w:t>
      </w:r>
    </w:p>
    <w:tbl>
      <w:tblPr>
        <w:tblStyle w:val="af"/>
        <w:tblW w:w="0" w:type="auto"/>
        <w:tblLook w:val="04A0"/>
      </w:tblPr>
      <w:tblGrid>
        <w:gridCol w:w="432"/>
        <w:gridCol w:w="4639"/>
        <w:gridCol w:w="2535"/>
        <w:gridCol w:w="2532"/>
      </w:tblGrid>
      <w:tr w:rsidR="00E92038" w:rsidTr="00E92038"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038" w:rsidRDefault="00E92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№ п/п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038" w:rsidRDefault="00E92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Фактический адрес зданий, строений, сооружений, помещений, территорий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038" w:rsidRDefault="00E92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Вид и назначение зданий, строений, сооружений, помещений, территорий (учебные, учебно-вспомагательные, подсобные, административные и др.)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038" w:rsidRDefault="00E92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Соответствие требованиям</w:t>
            </w:r>
          </w:p>
        </w:tc>
      </w:tr>
      <w:tr w:rsidR="00E92038" w:rsidTr="00E92038">
        <w:trPr>
          <w:trHeight w:val="215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038" w:rsidRDefault="00E920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038" w:rsidRDefault="00E92038" w:rsidP="00E920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г.Волгоград, ул. Жолудева, 22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038" w:rsidRDefault="00E920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Учебный класс 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038" w:rsidRDefault="00E920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</w:p>
        </w:tc>
      </w:tr>
    </w:tbl>
    <w:p w:rsidR="00E92038" w:rsidRDefault="00E92038" w:rsidP="00E9203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Данное количество оборудованных учебных кабинетов соответствует 19 групп в год. Наполняемость учебной группы не превышает 30 человек.</w:t>
      </w:r>
    </w:p>
    <w:p w:rsidR="00E92038" w:rsidRDefault="00E92038" w:rsidP="00E9203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9. Сведения о наличии  в собственности или на ином законном основании оборудованных учебных транспортных средств</w:t>
      </w:r>
    </w:p>
    <w:p w:rsidR="00E92038" w:rsidRDefault="00E92038" w:rsidP="00E9203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Количество учебных транспортных средств, соответствующих установленным требованиям:</w:t>
      </w:r>
    </w:p>
    <w:p w:rsidR="00E92038" w:rsidRDefault="00E92038" w:rsidP="00E92038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Механических: категории М-2, категории А-2, категории А1-2, категории В-3, прицепов-2.</w:t>
      </w:r>
    </w:p>
    <w:p w:rsidR="00E92038" w:rsidRDefault="00E92038" w:rsidP="00E92038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Данное количество механических транспортных средств соответствует 841 обучающихся в год.</w:t>
      </w:r>
    </w:p>
    <w:p w:rsidR="00E92038" w:rsidRDefault="00E92038" w:rsidP="00E9203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10. Сведения о закрытой площадке или автодроме</w:t>
      </w:r>
    </w:p>
    <w:p w:rsidR="00E92038" w:rsidRDefault="00E92038" w:rsidP="00E92038">
      <w:pPr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Сведения о наличии  в собственности или на ином законном основании закрытых площадок или автодромов: </w:t>
      </w:r>
      <w:r>
        <w:rPr>
          <w:rFonts w:ascii="Times New Roman" w:hAnsi="Times New Roman"/>
          <w:bCs/>
        </w:rPr>
        <w:t>св-во о государственной регистрации права 34 АА № 578730</w:t>
      </w:r>
      <w:r>
        <w:rPr>
          <w:rFonts w:ascii="Times New Roman" w:hAnsi="Times New Roman"/>
        </w:rPr>
        <w:t xml:space="preserve"> от 25.01.2008 г., </w:t>
      </w:r>
      <w:r>
        <w:rPr>
          <w:rFonts w:ascii="Times New Roman" w:hAnsi="Times New Roman"/>
          <w:bCs/>
        </w:rPr>
        <w:t>асфальтированная площадка.</w:t>
      </w:r>
    </w:p>
    <w:p w:rsidR="00E92038" w:rsidRDefault="00E92038" w:rsidP="00E9203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Размеры закрытой площадки или автодрома:8665,8 кв. м.</w:t>
      </w:r>
    </w:p>
    <w:p w:rsidR="00E92038" w:rsidRDefault="00E92038" w:rsidP="00E9203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Место расположения: г.Волгоград, ул. Зеленодольская, 1к</w:t>
      </w:r>
    </w:p>
    <w:p w:rsidR="00E92038" w:rsidRDefault="00E92038" w:rsidP="00E9203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Наличие ровного и однородного асфальто- или цементобетонное покрытия, обеспечивающее круглогодичное функционирование  на участках закрытой площадки или автодрома (в том числе автоматизированного) для первоначального обучения вождению транспортных средств, используемые для выполнения учебных (контрольных) заданий: имеется</w:t>
      </w:r>
    </w:p>
    <w:p w:rsidR="00E92038" w:rsidRDefault="00E92038" w:rsidP="00E9203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Наличие установленного по периметру ограждения, препятствующее движению по их территории транспортных средств и пешеходов, за исключением учебных транспортных средств, используемых в процессе обучения: имеется</w:t>
      </w:r>
    </w:p>
    <w:p w:rsidR="00E92038" w:rsidRDefault="00E92038" w:rsidP="00E9203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Наличие наклонного участка (эстакады) с продольным уклоном в пределах 8–16%: имеется</w:t>
      </w:r>
    </w:p>
    <w:p w:rsidR="00E92038" w:rsidRDefault="00E92038" w:rsidP="00E9203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Размеры и обустройство техническими средствами организации дорожного движения обеспечивают выполнение каждого из учебных (контрольных) заданий, предусмотренных программой обучения: имеются</w:t>
      </w:r>
    </w:p>
    <w:p w:rsidR="00E92038" w:rsidRDefault="00E92038" w:rsidP="00E9203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Коэффициент сцепления колес транспортного средства с покрытием не ниже 0,4 соответствует </w:t>
      </w:r>
    </w:p>
    <w:p w:rsidR="00E92038" w:rsidRDefault="00E92038" w:rsidP="00E9203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Наличие оборудования, позволяющего  разметить границы для  выполнения соответствующих заданий: имеются</w:t>
      </w:r>
    </w:p>
    <w:p w:rsidR="00E92038" w:rsidRDefault="00E92038" w:rsidP="00E9203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Поперечный уклон, обеспечивающий водоотвод: соответствует требованиям</w:t>
      </w:r>
    </w:p>
    <w:p w:rsidR="00E92038" w:rsidRDefault="00E92038" w:rsidP="00E9203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Продольный уклон (за исключением наклонного участка) не более 100% имеется </w:t>
      </w:r>
    </w:p>
    <w:p w:rsidR="00E92038" w:rsidRDefault="00E92038" w:rsidP="00E9203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Наличие освещенности: освещается</w:t>
      </w:r>
    </w:p>
    <w:p w:rsidR="00E92038" w:rsidRDefault="00E92038" w:rsidP="00E9203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Наличие перекрестка (регулируемого или нерегулируемого): имеется</w:t>
      </w:r>
    </w:p>
    <w:p w:rsidR="00E92038" w:rsidRDefault="00E92038" w:rsidP="00E9203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Наличие пешеходного перехода: имеется</w:t>
      </w:r>
    </w:p>
    <w:p w:rsidR="00E92038" w:rsidRDefault="00E92038" w:rsidP="00E92038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Представленные сведения соответствуют требованиям, предъявляемым к закрытой площадке.</w:t>
      </w:r>
    </w:p>
    <w:p w:rsidR="00E92038" w:rsidRDefault="00E92038" w:rsidP="00E9203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11. Сведения об оборудовании и технических средствах обучения:</w:t>
      </w:r>
    </w:p>
    <w:p w:rsidR="00E92038" w:rsidRDefault="00E92038" w:rsidP="00E92038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Компьютер с соответствующим программным обеспечением, компьютерный класс для обучения и приема внутренних теоретических экзаменов, рулевой тренажер: имеются. </w:t>
      </w:r>
    </w:p>
    <w:p w:rsidR="00E92038" w:rsidRDefault="00E92038" w:rsidP="00E9203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12. Соответствие требованиям Федерального закона «Об образовании в РФ»</w:t>
      </w:r>
    </w:p>
    <w:p w:rsidR="00E92038" w:rsidRDefault="00E92038" w:rsidP="00E92038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Наличие отчета по результатам самообследования материально-технической базы образовательной организации: размещен на официальном сайте в сети  «Интернет».</w:t>
      </w:r>
    </w:p>
    <w:p w:rsidR="00E92038" w:rsidRDefault="00E92038" w:rsidP="00E92038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Соответствие сведений, указанных на официальном сайте о состоянии учебно-материальной базы фактически установленным: соответствует.</w:t>
      </w:r>
    </w:p>
    <w:p w:rsidR="00E92038" w:rsidRDefault="00E92038" w:rsidP="00E9203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13. Соответствие требованиям Федерального закона «О безопасности дорожного движения»</w:t>
      </w:r>
    </w:p>
    <w:p w:rsidR="00E92038" w:rsidRDefault="00E92038" w:rsidP="00E9203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Мероприятия, направленные на обеспечение соответствия технического состояния транспортных средств требованиям безопасности дорожного движения и запрещения допуска транспортных средств к эксплуатации при наличии у них неисправностей, угрожающих безопасности дорожного движения: проводятся в соответствии с требованиями Основных положений (тех. осмотр, предрейсовый контроль, тех. обслуживание и ремонт), медицинское обеспечение безопасности дорожного движения: проводятся.</w:t>
      </w:r>
    </w:p>
    <w:p w:rsidR="00E92038" w:rsidRDefault="00E92038" w:rsidP="00E9203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14. Вывод о результатах самообследования:</w:t>
      </w:r>
    </w:p>
    <w:p w:rsidR="00E92038" w:rsidRDefault="00E92038" w:rsidP="00E92038">
      <w:pPr>
        <w:spacing w:after="0" w:line="240" w:lineRule="auto"/>
        <w:rPr>
          <w:rFonts w:ascii="Times New Roman" w:hAnsi="Times New Roman"/>
          <w:color w:val="000000"/>
          <w:spacing w:val="-9"/>
        </w:rPr>
      </w:pPr>
      <w:r>
        <w:rPr>
          <w:rFonts w:ascii="Times New Roman" w:hAnsi="Times New Roman"/>
          <w:color w:val="000000"/>
          <w:spacing w:val="-9"/>
        </w:rPr>
        <w:t>Управление образовательной организацией осуществляется в соответствии с действующем законодательством РФ.</w:t>
      </w:r>
    </w:p>
    <w:p w:rsidR="00E92038" w:rsidRDefault="00E92038" w:rsidP="00E92038">
      <w:pPr>
        <w:spacing w:after="0" w:line="240" w:lineRule="auto"/>
        <w:rPr>
          <w:rFonts w:ascii="Times New Roman" w:hAnsi="Times New Roman"/>
          <w:color w:val="000000"/>
          <w:spacing w:val="-9"/>
        </w:rPr>
      </w:pPr>
      <w:r>
        <w:rPr>
          <w:rFonts w:ascii="Times New Roman" w:hAnsi="Times New Roman"/>
          <w:color w:val="000000"/>
          <w:spacing w:val="-9"/>
        </w:rPr>
        <w:t>Содержание и качество подготовки соответствует требованиям, предусмотренными программами профессиональной подготовки водителей транспортных средств.</w:t>
      </w:r>
    </w:p>
    <w:p w:rsidR="00E92038" w:rsidRDefault="00E92038" w:rsidP="00E92038">
      <w:pPr>
        <w:spacing w:after="0" w:line="240" w:lineRule="auto"/>
        <w:rPr>
          <w:rFonts w:ascii="Times New Roman" w:hAnsi="Times New Roman"/>
          <w:color w:val="000000"/>
          <w:spacing w:val="-9"/>
        </w:rPr>
      </w:pPr>
      <w:r>
        <w:rPr>
          <w:rFonts w:ascii="Times New Roman" w:hAnsi="Times New Roman"/>
          <w:color w:val="000000"/>
          <w:spacing w:val="-9"/>
        </w:rPr>
        <w:t>Материально-техническая база и организация учебного процесса соответствует установленным требованиям.</w:t>
      </w:r>
    </w:p>
    <w:p w:rsidR="00E92038" w:rsidRDefault="00E92038" w:rsidP="00E92038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pacing w:val="-9"/>
        </w:rPr>
        <w:t>Сомообследование проведено комиссией:</w:t>
      </w:r>
    </w:p>
    <w:p w:rsidR="00E92038" w:rsidRDefault="00E92038" w:rsidP="00E920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2038" w:rsidRDefault="00E92038" w:rsidP="00E92038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Председатель ВОООО ВОА»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А.А. Лебедев</w:t>
      </w:r>
    </w:p>
    <w:p w:rsidR="00E92038" w:rsidRDefault="00E92038" w:rsidP="00E9203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92038" w:rsidRDefault="00E92038" w:rsidP="00E92038">
      <w:pPr>
        <w:spacing w:after="0" w:line="240" w:lineRule="auto"/>
        <w:rPr>
          <w:szCs w:val="28"/>
        </w:rPr>
      </w:pPr>
      <w:r>
        <w:rPr>
          <w:rFonts w:ascii="Times New Roman" w:hAnsi="Times New Roman"/>
          <w:sz w:val="20"/>
          <w:szCs w:val="20"/>
        </w:rPr>
        <w:t>Зам. председателя ВОО ОО «ВОА»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В.В. Кочетков</w:t>
      </w:r>
      <w:r>
        <w:rPr>
          <w:rFonts w:ascii="Times New Roman" w:hAnsi="Times New Roman"/>
          <w:sz w:val="20"/>
          <w:szCs w:val="20"/>
        </w:rPr>
        <w:tab/>
      </w:r>
    </w:p>
    <w:p w:rsidR="00800B6E" w:rsidRPr="00E92038" w:rsidRDefault="00800B6E" w:rsidP="00E92038"/>
    <w:sectPr w:rsidR="00800B6E" w:rsidRPr="00E92038" w:rsidSect="00754467">
      <w:pgSz w:w="11906" w:h="16838"/>
      <w:pgMar w:top="709" w:right="991" w:bottom="56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31E9" w:rsidRDefault="00A731E9" w:rsidP="00004746">
      <w:pPr>
        <w:spacing w:after="0" w:line="240" w:lineRule="auto"/>
      </w:pPr>
      <w:r>
        <w:separator/>
      </w:r>
    </w:p>
  </w:endnote>
  <w:endnote w:type="continuationSeparator" w:id="1">
    <w:p w:rsidR="00A731E9" w:rsidRDefault="00A731E9" w:rsidP="00004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31E9" w:rsidRDefault="00A731E9" w:rsidP="00004746">
      <w:pPr>
        <w:spacing w:after="0" w:line="240" w:lineRule="auto"/>
      </w:pPr>
      <w:r>
        <w:separator/>
      </w:r>
    </w:p>
  </w:footnote>
  <w:footnote w:type="continuationSeparator" w:id="1">
    <w:p w:rsidR="00A731E9" w:rsidRDefault="00A731E9" w:rsidP="000047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27C4B"/>
    <w:multiLevelType w:val="hybridMultilevel"/>
    <w:tmpl w:val="2A30F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7D5C"/>
    <w:rsid w:val="00004746"/>
    <w:rsid w:val="00066F4E"/>
    <w:rsid w:val="00085C8E"/>
    <w:rsid w:val="00126A60"/>
    <w:rsid w:val="001A7C64"/>
    <w:rsid w:val="00207E0A"/>
    <w:rsid w:val="00214121"/>
    <w:rsid w:val="00276E8E"/>
    <w:rsid w:val="00295E3E"/>
    <w:rsid w:val="00321199"/>
    <w:rsid w:val="003A6D8A"/>
    <w:rsid w:val="004E2350"/>
    <w:rsid w:val="00560472"/>
    <w:rsid w:val="00567BC8"/>
    <w:rsid w:val="00612E4C"/>
    <w:rsid w:val="00620E78"/>
    <w:rsid w:val="006535D1"/>
    <w:rsid w:val="007427D3"/>
    <w:rsid w:val="00754467"/>
    <w:rsid w:val="00790FE2"/>
    <w:rsid w:val="00800B6E"/>
    <w:rsid w:val="008B382D"/>
    <w:rsid w:val="009471B3"/>
    <w:rsid w:val="00992F70"/>
    <w:rsid w:val="00994AA9"/>
    <w:rsid w:val="009E7A32"/>
    <w:rsid w:val="00A731E9"/>
    <w:rsid w:val="00AE11A7"/>
    <w:rsid w:val="00B35875"/>
    <w:rsid w:val="00B41C9A"/>
    <w:rsid w:val="00B7626D"/>
    <w:rsid w:val="00B82CD7"/>
    <w:rsid w:val="00BF3BFF"/>
    <w:rsid w:val="00CC7991"/>
    <w:rsid w:val="00D05545"/>
    <w:rsid w:val="00D303CD"/>
    <w:rsid w:val="00DD7D5C"/>
    <w:rsid w:val="00E272D7"/>
    <w:rsid w:val="00E34986"/>
    <w:rsid w:val="00E537D7"/>
    <w:rsid w:val="00E6736D"/>
    <w:rsid w:val="00E76550"/>
    <w:rsid w:val="00E92038"/>
    <w:rsid w:val="00EB26CE"/>
    <w:rsid w:val="00EF1C74"/>
    <w:rsid w:val="00EF7A0A"/>
    <w:rsid w:val="00F14382"/>
    <w:rsid w:val="00FB4F76"/>
    <w:rsid w:val="00FF2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E7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D7D5C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DD7D5C"/>
    <w:pPr>
      <w:keepNext/>
      <w:spacing w:after="0" w:line="240" w:lineRule="auto"/>
      <w:jc w:val="center"/>
      <w:outlineLvl w:val="1"/>
    </w:pPr>
    <w:rPr>
      <w:rFonts w:ascii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DD7D5C"/>
    <w:pPr>
      <w:keepNext/>
      <w:spacing w:after="0" w:line="240" w:lineRule="auto"/>
      <w:jc w:val="both"/>
      <w:outlineLvl w:val="2"/>
    </w:pPr>
    <w:rPr>
      <w:rFonts w:ascii="Times New Roman" w:hAnsi="Times New Roman"/>
      <w:b/>
      <w:bCs/>
      <w:sz w:val="24"/>
      <w:szCs w:val="24"/>
      <w:u w:val="singl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76550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7D5C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DD7D5C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semiHidden/>
    <w:rsid w:val="00DD7D5C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a3">
    <w:name w:val="Body Text"/>
    <w:basedOn w:val="a"/>
    <w:link w:val="a4"/>
    <w:unhideWhenUsed/>
    <w:rsid w:val="00DD7D5C"/>
    <w:pPr>
      <w:spacing w:after="0" w:line="240" w:lineRule="auto"/>
      <w:jc w:val="both"/>
    </w:pPr>
    <w:rPr>
      <w:rFonts w:ascii="Times New Roman" w:hAnsi="Times New Roman"/>
      <w:b/>
      <w:bCs/>
      <w:sz w:val="28"/>
      <w:szCs w:val="24"/>
      <w:u w:val="single"/>
    </w:rPr>
  </w:style>
  <w:style w:type="character" w:customStyle="1" w:styleId="a4">
    <w:name w:val="Основной текст Знак"/>
    <w:basedOn w:val="a0"/>
    <w:link w:val="a3"/>
    <w:uiPriority w:val="99"/>
    <w:semiHidden/>
    <w:rsid w:val="00DD7D5C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a5">
    <w:name w:val="Body Text Indent"/>
    <w:basedOn w:val="a"/>
    <w:link w:val="a6"/>
    <w:unhideWhenUsed/>
    <w:rsid w:val="00DD7D5C"/>
    <w:pPr>
      <w:spacing w:after="0" w:line="240" w:lineRule="auto"/>
      <w:ind w:left="-720" w:firstLine="720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DD7D5C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00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0B6E"/>
    <w:rPr>
      <w:rFonts w:ascii="Tahoma" w:hAnsi="Tahoma" w:cs="Tahoma"/>
      <w:sz w:val="16"/>
      <w:szCs w:val="16"/>
    </w:rPr>
  </w:style>
  <w:style w:type="paragraph" w:styleId="a9">
    <w:name w:val="Title"/>
    <w:basedOn w:val="a"/>
    <w:next w:val="a"/>
    <w:link w:val="aa"/>
    <w:qFormat/>
    <w:rsid w:val="00FB4F76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rsid w:val="00FB4F76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40">
    <w:name w:val="Заголовок 4 Знак"/>
    <w:basedOn w:val="a0"/>
    <w:link w:val="4"/>
    <w:uiPriority w:val="9"/>
    <w:semiHidden/>
    <w:rsid w:val="00E76550"/>
    <w:rPr>
      <w:rFonts w:ascii="Cambria" w:eastAsia="Times New Roman" w:hAnsi="Cambria" w:cs="Times New Roman"/>
      <w:b/>
      <w:bCs/>
      <w:i/>
      <w:iCs/>
      <w:color w:val="4F81BD"/>
    </w:rPr>
  </w:style>
  <w:style w:type="paragraph" w:styleId="ab">
    <w:name w:val="Normal (Web)"/>
    <w:basedOn w:val="a"/>
    <w:uiPriority w:val="99"/>
    <w:semiHidden/>
    <w:unhideWhenUsed/>
    <w:rsid w:val="00E765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footnote text"/>
    <w:basedOn w:val="a"/>
    <w:link w:val="ad"/>
    <w:uiPriority w:val="99"/>
    <w:semiHidden/>
    <w:unhideWhenUsed/>
    <w:rsid w:val="00004746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004746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List Paragraph"/>
    <w:basedOn w:val="a"/>
    <w:uiPriority w:val="34"/>
    <w:qFormat/>
    <w:rsid w:val="00004746"/>
    <w:pPr>
      <w:ind w:left="720"/>
      <w:contextualSpacing/>
    </w:pPr>
    <w:rPr>
      <w:rFonts w:eastAsia="Calibri"/>
      <w:lang w:eastAsia="en-US"/>
    </w:rPr>
  </w:style>
  <w:style w:type="character" w:customStyle="1" w:styleId="11">
    <w:name w:val="Основной текст Знак1"/>
    <w:basedOn w:val="a0"/>
    <w:uiPriority w:val="99"/>
    <w:locked/>
    <w:rsid w:val="00004746"/>
    <w:rPr>
      <w:rFonts w:ascii="Times New Roman" w:eastAsia="Times New Roman" w:hAnsi="Times New Roman" w:cs="Times New Roman"/>
      <w:sz w:val="20"/>
      <w:szCs w:val="24"/>
    </w:rPr>
  </w:style>
  <w:style w:type="table" w:styleId="af">
    <w:name w:val="Table Grid"/>
    <w:basedOn w:val="a1"/>
    <w:uiPriority w:val="59"/>
    <w:rsid w:val="00E9203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27D6F-B4AE-40B4-B735-67E5150A5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1360</Words>
  <Characters>7757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Avtoshkola_sekretar</dc:creator>
  <cp:lastModifiedBy>Виктор</cp:lastModifiedBy>
  <cp:revision>5</cp:revision>
  <cp:lastPrinted>2014-09-08T06:56:00Z</cp:lastPrinted>
  <dcterms:created xsi:type="dcterms:W3CDTF">2019-06-20T07:07:00Z</dcterms:created>
  <dcterms:modified xsi:type="dcterms:W3CDTF">2022-03-17T07:38:00Z</dcterms:modified>
</cp:coreProperties>
</file>